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4E" w:rsidRDefault="00022008">
      <w:pPr>
        <w:pStyle w:val="normal"/>
        <w:jc w:val="center"/>
        <w:rPr>
          <w:b/>
          <w:color w:val="00CC66"/>
          <w:sz w:val="36"/>
          <w:szCs w:val="36"/>
        </w:rPr>
      </w:pPr>
      <w:r>
        <w:rPr>
          <w:b/>
          <w:color w:val="00CC66"/>
          <w:sz w:val="36"/>
          <w:szCs w:val="36"/>
        </w:rPr>
        <w:t xml:space="preserve">PĚSTITELSKÉ PRÁCE (6. a </w:t>
      </w:r>
      <w:r>
        <w:rPr>
          <w:b/>
          <w:color w:val="00CC66"/>
          <w:sz w:val="36"/>
          <w:szCs w:val="36"/>
        </w:rPr>
        <w:t>7. ročník)</w:t>
      </w:r>
    </w:p>
    <w:p w:rsidR="00CA444E" w:rsidRDefault="00CA444E">
      <w:pPr>
        <w:pStyle w:val="normal"/>
        <w:jc w:val="center"/>
        <w:rPr>
          <w:b/>
          <w:color w:val="00CC66"/>
          <w:sz w:val="36"/>
          <w:szCs w:val="36"/>
        </w:rPr>
      </w:pPr>
    </w:p>
    <w:p w:rsidR="00CA444E" w:rsidRDefault="00022008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Charakteristika předmětu</w:t>
      </w:r>
    </w:p>
    <w:p w:rsidR="00CA444E" w:rsidRDefault="00022008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Tento předmět je zařazen v 7. ročníku k prohloubení praktického nácviku učiva o přírodě a člověku. V jednotlivých tématech jsou žáci seznamováni s pěstováním rostlin a péčí o ně, poznávají různé typy půd a vhodné prostředí pro pěstování nejrůznějších plodi</w:t>
      </w:r>
      <w:r>
        <w:rPr>
          <w:sz w:val="28"/>
          <w:szCs w:val="28"/>
        </w:rPr>
        <w:t>n. Jako všechny ostatní předměty oblasti Člověk a svět práce je tento předmět zaměřen na praktickou činnost, tzn. na nácvik práce se zahradnickým a jiným náčiním, na práci s přírodninami, na kultivování školního pozemku a krajiny, na základní úkony potřebn</w:t>
      </w:r>
      <w:r>
        <w:rPr>
          <w:sz w:val="28"/>
          <w:szCs w:val="28"/>
        </w:rPr>
        <w:t xml:space="preserve">é při chovatelství různých domácích zvířat. Prostřednictvím těchto činností si žáci budují pozitivní vztah k nejbližšímu přírodnímu prostředí a k přírodě jako celku. Rozvíjí také svoje manuální schopnosti a prohlubují svou eventuální zálibu v pěstitelství </w:t>
      </w:r>
      <w:r>
        <w:rPr>
          <w:sz w:val="28"/>
          <w:szCs w:val="28"/>
        </w:rPr>
        <w:t>a chovatelství.</w:t>
      </w:r>
    </w:p>
    <w:p w:rsidR="00CA444E" w:rsidRDefault="00022008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Výuka probíhá v učebně přírodopisu, ve školní pěstitelské dílně, venku na školním pozemku, zahrnuje též péči o kompost a kompostér a podle aktuálních možností žáci také navštěvují prostřednictvím exkurzí muzea a přírodovědně zaměřené instit</w:t>
      </w:r>
      <w:r>
        <w:rPr>
          <w:sz w:val="28"/>
          <w:szCs w:val="28"/>
        </w:rPr>
        <w:t xml:space="preserve">uce.    </w:t>
      </w:r>
    </w:p>
    <w:p w:rsidR="00CA444E" w:rsidRDefault="00CA444E">
      <w:pPr>
        <w:pStyle w:val="normal"/>
        <w:spacing w:line="360" w:lineRule="auto"/>
        <w:jc w:val="both"/>
        <w:rPr>
          <w:sz w:val="28"/>
          <w:szCs w:val="28"/>
        </w:rPr>
      </w:pPr>
    </w:p>
    <w:p w:rsidR="00CA444E" w:rsidRDefault="00022008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Specifické cíle předmětu: 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plánuje a organizuje praktickou činnost, vybírá vhodný materiál a pomůcky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rozvíjí svou schopnost pozorovat, poznávat a zkoumat přírodu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udržuje pořádek na pracovišti a dodržuje zásady bezpečnosti a hygieny pr</w:t>
      </w:r>
      <w:r>
        <w:rPr>
          <w:sz w:val="28"/>
          <w:szCs w:val="28"/>
        </w:rPr>
        <w:t>áce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 xml:space="preserve">Žák pojmenovává druhy zpracovávaného materiálu, určuje vlastnosti těchto materiálů 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se seznamuje s postupy jednotlivých prací a osvojuje si práci s různým náčiním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určuje základní vlastnosti látek živé i neživé přírody a provede jednoduchý důkaz</w:t>
      </w:r>
      <w:r>
        <w:rPr>
          <w:sz w:val="28"/>
          <w:szCs w:val="28"/>
        </w:rPr>
        <w:t xml:space="preserve"> těchto vlastností 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třídí organismy podle společných znaků a zařazuje je do skupin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provádí jednoduché pěstitelské činnosti na školním pozemku i v učebně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>Žák ovládá pracovní postupy práce na zahradě, při pěstování okrasných rostlin a jejich ošetření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lastRenderedPageBreak/>
        <w:t>Žák využívá okrasné rostliny v interiéru – aranžuje</w:t>
      </w:r>
    </w:p>
    <w:p w:rsidR="00CA444E" w:rsidRDefault="00022008">
      <w:pPr>
        <w:pStyle w:val="normal"/>
        <w:numPr>
          <w:ilvl w:val="0"/>
          <w:numId w:val="3"/>
        </w:numPr>
        <w:spacing w:line="360" w:lineRule="auto"/>
      </w:pPr>
      <w:r>
        <w:rPr>
          <w:sz w:val="28"/>
          <w:szCs w:val="28"/>
        </w:rPr>
        <w:t xml:space="preserve">Žák projevuje pozitivní vztah k přírodě a životnímu prostředí  </w:t>
      </w:r>
    </w:p>
    <w:p w:rsidR="00CA444E" w:rsidRDefault="00CA444E">
      <w:pPr>
        <w:pStyle w:val="normal"/>
        <w:spacing w:line="360" w:lineRule="auto"/>
        <w:rPr>
          <w:b/>
          <w:sz w:val="28"/>
          <w:szCs w:val="28"/>
        </w:rPr>
      </w:pPr>
    </w:p>
    <w:p w:rsidR="00CA444E" w:rsidRDefault="00022008">
      <w:pPr>
        <w:pStyle w:val="normal"/>
        <w:spacing w:line="360" w:lineRule="auto"/>
        <w:ind w:right="-51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Nejčastější formy výuky: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 xml:space="preserve">Práce ve dvojicích 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 xml:space="preserve">Skupinová práce 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>Individuální práce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>Projektové vyučování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>Exkurze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>Vycházky do přírody</w:t>
      </w:r>
    </w:p>
    <w:p w:rsidR="00CA444E" w:rsidRDefault="00022008">
      <w:pPr>
        <w:pStyle w:val="normal"/>
        <w:numPr>
          <w:ilvl w:val="0"/>
          <w:numId w:val="6"/>
        </w:numPr>
        <w:spacing w:line="360" w:lineRule="auto"/>
        <w:ind w:right="-51"/>
      </w:pPr>
      <w:r>
        <w:rPr>
          <w:sz w:val="28"/>
          <w:szCs w:val="28"/>
        </w:rPr>
        <w:t>Práce na školním pozemku</w:t>
      </w:r>
    </w:p>
    <w:p w:rsidR="00CA444E" w:rsidRDefault="00CA444E">
      <w:pPr>
        <w:pStyle w:val="normal"/>
        <w:spacing w:line="360" w:lineRule="auto"/>
        <w:ind w:right="-51" w:firstLine="720"/>
        <w:rPr>
          <w:b/>
          <w:sz w:val="28"/>
          <w:szCs w:val="28"/>
        </w:rPr>
      </w:pPr>
    </w:p>
    <w:p w:rsidR="00CA444E" w:rsidRDefault="00022008">
      <w:pPr>
        <w:pStyle w:val="normal"/>
        <w:spacing w:line="360" w:lineRule="auto"/>
        <w:ind w:right="-51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Metody používané při výuce: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>Kooperace (spolupráce ve skupině při řešení problémových otázek)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>Práce s pracovním listem (opakování a utřídění probírané látky)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>Pořizování výpisků (práce s učebnicí, náčrtky a popisky)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>Práce s přírodní</w:t>
      </w:r>
      <w:r>
        <w:rPr>
          <w:sz w:val="28"/>
          <w:szCs w:val="28"/>
        </w:rPr>
        <w:t>m materiálem (zkoumání vlastností, porovnávání, třídění do skupin organismů, pozorování)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 xml:space="preserve">Práce s ilustracemi (nástěnné obrazy, zástupci, atlasy) 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</w:pPr>
      <w:r>
        <w:rPr>
          <w:sz w:val="28"/>
          <w:szCs w:val="28"/>
        </w:rPr>
        <w:t xml:space="preserve">Sběr přírodnin a jejich pozorování 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  <w:ind w:right="-51"/>
      </w:pPr>
      <w:r>
        <w:rPr>
          <w:sz w:val="28"/>
          <w:szCs w:val="28"/>
        </w:rPr>
        <w:t xml:space="preserve">Práce s kartičkami, obrázky, fotografiemi a dalšími pomůckami 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  <w:ind w:right="-51"/>
      </w:pPr>
      <w:r>
        <w:rPr>
          <w:sz w:val="28"/>
          <w:szCs w:val="28"/>
        </w:rPr>
        <w:t xml:space="preserve">Pozorování </w:t>
      </w:r>
      <w:r>
        <w:rPr>
          <w:sz w:val="28"/>
          <w:szCs w:val="28"/>
        </w:rPr>
        <w:t>a práce s texty v muzeích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  <w:ind w:right="-51"/>
      </w:pPr>
      <w:r>
        <w:rPr>
          <w:sz w:val="28"/>
          <w:szCs w:val="28"/>
        </w:rPr>
        <w:t>Práce s informacemi pomocí informačních technologií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  <w:ind w:right="-51"/>
      </w:pPr>
      <w:r>
        <w:rPr>
          <w:sz w:val="28"/>
          <w:szCs w:val="28"/>
        </w:rPr>
        <w:lastRenderedPageBreak/>
        <w:t>Referáty</w:t>
      </w:r>
    </w:p>
    <w:p w:rsidR="00CA444E" w:rsidRDefault="00022008">
      <w:pPr>
        <w:pStyle w:val="normal"/>
        <w:numPr>
          <w:ilvl w:val="0"/>
          <w:numId w:val="7"/>
        </w:numPr>
        <w:spacing w:line="360" w:lineRule="auto"/>
        <w:ind w:right="-51"/>
      </w:pPr>
      <w:r>
        <w:rPr>
          <w:sz w:val="28"/>
          <w:szCs w:val="28"/>
        </w:rPr>
        <w:t>Práce se zahradnickým náčiním a nářadím</w:t>
      </w:r>
    </w:p>
    <w:p w:rsidR="00CA444E" w:rsidRDefault="00CA444E">
      <w:pPr>
        <w:pStyle w:val="normal"/>
        <w:spacing w:line="360" w:lineRule="auto"/>
        <w:ind w:left="720" w:right="-51" w:hanging="360"/>
        <w:rPr>
          <w:sz w:val="28"/>
          <w:szCs w:val="28"/>
        </w:rPr>
      </w:pPr>
    </w:p>
    <w:p w:rsidR="00CA444E" w:rsidRDefault="00022008">
      <w:pPr>
        <w:pStyle w:val="normal"/>
        <w:spacing w:line="360" w:lineRule="auto"/>
        <w:ind w:right="-51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Minimální doporučená úroveň pro úpravy očekávaných výstupů v rámci podpůrných opatření: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volí vhodné pracovní postupy při pěstování vybraných rostlin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pěstuje a ošetřuje květiny v interiéru a využívá je k výzdobě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používá vhodné pracovní pomůcky a provádí jejich údržbu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prokáže základní znalost chovu drobných zvířat a zásad bezpečného kont</w:t>
      </w:r>
      <w:r>
        <w:rPr>
          <w:color w:val="FF0000"/>
          <w:sz w:val="28"/>
          <w:szCs w:val="28"/>
        </w:rPr>
        <w:t xml:space="preserve">aktu se zvířaty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dodržuje technologickou kázeň, zásady hygieny a bezpečnosti práce, poskytne první pomoc při úrazu způsobeném zvířaty a při styku s jedovatými rostlinami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vybere a prakticky využívá pracovní postup konkrétní laboratorní činnosti a dodrží </w:t>
      </w:r>
      <w:r>
        <w:rPr>
          <w:color w:val="FF0000"/>
          <w:sz w:val="28"/>
          <w:szCs w:val="28"/>
        </w:rPr>
        <w:t xml:space="preserve">kázeň při práci s přístroji, zařízením a pomůckami nutnými pro konání pozorování, měření, experimentu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dodržuje hygienu práce a zásady bezpečné práce s laboratorní technikou, příslušnými nástroji, přístroji a pomůckami při laboratorních činnostech </w:t>
      </w:r>
    </w:p>
    <w:p w:rsidR="00CA444E" w:rsidRDefault="00022008">
      <w:pPr>
        <w:pStyle w:val="normal"/>
        <w:numPr>
          <w:ilvl w:val="0"/>
          <w:numId w:val="4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poskyt</w:t>
      </w:r>
      <w:r>
        <w:rPr>
          <w:color w:val="FF0000"/>
          <w:sz w:val="28"/>
          <w:szCs w:val="28"/>
        </w:rPr>
        <w:t xml:space="preserve">ne první pomoc při úrazu v laboratoři </w:t>
      </w:r>
      <w:r>
        <w:br w:type="page"/>
      </w:r>
    </w:p>
    <w:p w:rsidR="00CA444E" w:rsidRDefault="00CA444E">
      <w:pPr>
        <w:pStyle w:val="normal"/>
        <w:ind w:firstLine="709"/>
        <w:rPr>
          <w:b/>
          <w:color w:val="00B050"/>
          <w:sz w:val="36"/>
          <w:szCs w:val="36"/>
        </w:rPr>
      </w:pPr>
    </w:p>
    <w:tbl>
      <w:tblPr>
        <w:tblStyle w:val="a"/>
        <w:tblW w:w="15624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502"/>
        <w:gridCol w:w="3735"/>
        <w:gridCol w:w="2648"/>
        <w:gridCol w:w="2739"/>
      </w:tblGrid>
      <w:tr w:rsidR="00CA444E">
        <w:trPr>
          <w:cantSplit/>
          <w:trHeight w:val="960"/>
          <w:tblHeader/>
        </w:trPr>
        <w:tc>
          <w:tcPr>
            <w:tcW w:w="15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spacing w:line="360" w:lineRule="auto"/>
              <w:rPr>
                <w:b/>
                <w:color w:val="00CC66"/>
                <w:sz w:val="56"/>
                <w:szCs w:val="56"/>
              </w:rPr>
            </w:pPr>
            <w:r>
              <w:rPr>
                <w:b/>
                <w:color w:val="00CC66"/>
                <w:sz w:val="56"/>
                <w:szCs w:val="56"/>
              </w:rPr>
              <w:t>7. ročník</w:t>
            </w:r>
          </w:p>
        </w:tc>
      </w:tr>
      <w:tr w:rsidR="00CA444E">
        <w:trPr>
          <w:cantSplit/>
          <w:trHeight w:val="960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VÝSTUPY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adpis1"/>
              <w:numPr>
                <w:ilvl w:val="0"/>
                <w:numId w:val="5"/>
              </w:numPr>
              <w:spacing w:line="360" w:lineRule="auto"/>
              <w:jc w:val="center"/>
            </w:pPr>
            <w:r>
              <w:t>PRŮŘEZOVÁ TÉMATA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MEZIPŘEDMĚTOVÉ VZTAHY</w:t>
            </w: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t>ŽÁK používá správným způsobem pracovní nářadí a pracovní pomůcky, šetrně zachází s živým materiálem a zeminou na pozemku i ve škole, dodržuje zásady hygieny, rozliší stupeň a závažnost pracovního poranění a poskytne první pomoc při úrazu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</w:pPr>
            <w:r>
              <w:t>Bezpečnost a hygiena práce při manipulaci s živým biologickým materiálem</w:t>
            </w: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OSV: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Rozšiřování slovní zásoby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Citlivé smyslové vnímání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Fyzická stránka člověka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Spolupráce a komunikace v týmu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VDO: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Principy demokracie a demokratické rozhodování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Vztah k domovu, vl</w:t>
            </w:r>
            <w:r>
              <w:t>asti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MKV: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Respektování zvláštností různých etnik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Rovnocennost všech etnických skupin a kultur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ENV: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Odpovědný, aktivní přístup k prostředí v každodenním životě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Pochopení základních přírodních zákonitostí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Vliv prostředí na vlastní zdraví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MDV:</w:t>
            </w:r>
          </w:p>
          <w:p w:rsidR="00CA444E" w:rsidRDefault="00022008">
            <w:pPr>
              <w:pStyle w:val="normal"/>
              <w:spacing w:line="360" w:lineRule="auto"/>
            </w:pPr>
            <w:r>
              <w:t>Využívání médií k získávání informací</w:t>
            </w:r>
          </w:p>
          <w:p w:rsidR="00CA444E" w:rsidRDefault="00CA444E">
            <w:pPr>
              <w:pStyle w:val="normal"/>
              <w:spacing w:line="360" w:lineRule="auto"/>
            </w:pPr>
          </w:p>
        </w:tc>
        <w:tc>
          <w:tcPr>
            <w:tcW w:w="2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CA444E" w:rsidRDefault="00022008">
            <w:pPr>
              <w:pStyle w:val="normal"/>
              <w:spacing w:line="360" w:lineRule="auto"/>
              <w:jc w:val="center"/>
            </w:pPr>
            <w:r>
              <w:t>Přírodopis</w:t>
            </w:r>
          </w:p>
          <w:p w:rsidR="00CA444E" w:rsidRDefault="00CA444E">
            <w:pPr>
              <w:pStyle w:val="normal"/>
              <w:spacing w:line="360" w:lineRule="auto"/>
              <w:jc w:val="center"/>
            </w:pPr>
          </w:p>
          <w:p w:rsidR="00CA444E" w:rsidRDefault="00022008">
            <w:pPr>
              <w:pStyle w:val="normal"/>
              <w:spacing w:line="360" w:lineRule="auto"/>
              <w:jc w:val="center"/>
            </w:pPr>
            <w:r>
              <w:t>Chemie</w:t>
            </w:r>
          </w:p>
          <w:p w:rsidR="00CA444E" w:rsidRDefault="00CA444E">
            <w:pPr>
              <w:pStyle w:val="normal"/>
              <w:spacing w:line="360" w:lineRule="auto"/>
              <w:jc w:val="center"/>
            </w:pPr>
          </w:p>
          <w:p w:rsidR="00CA444E" w:rsidRDefault="00022008">
            <w:pPr>
              <w:pStyle w:val="normal"/>
              <w:spacing w:line="360" w:lineRule="auto"/>
              <w:jc w:val="center"/>
            </w:pPr>
            <w:r>
              <w:t>Výtvarná výchova</w:t>
            </w: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t>ŽÁK rozpozná základní půdní typy a rozhodne o vhodném pěstebním postupu, volí vhodné pracovní nářadí k práci na pozemku a provádí jejich pravidelnou kontrolu a základní údržbu, případně ohlásí včas poškození a závady na nářadí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</w:pPr>
            <w:r>
              <w:t>Zpracování a posouzení kvality a vlastností půdy na pozemku, rytí</w:t>
            </w: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t>ŽÁK pěstuje dle daných zásad pokojové a jiné okrasné rostliny, využívá je pro výzdobu, provádí jednoduché pěstitelské činnosti a pozorování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spacing w:line="360" w:lineRule="auto"/>
            </w:pPr>
            <w:r>
              <w:t>Okrasné rostliny, péče o pokojové rostliny, hydroponie, optimální růstové podmínky</w:t>
            </w: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proofErr w:type="gramStart"/>
            <w:r>
              <w:t>ŽÁK  používá</w:t>
            </w:r>
            <w:proofErr w:type="gramEnd"/>
            <w:r>
              <w:t xml:space="preserve"> vhodným způsobem suchý rostlinný materiál k výrobě přírodních dekorací a výzdob interiéru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</w:pPr>
            <w:r>
              <w:t>Aranžování rostlin</w:t>
            </w: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lastRenderedPageBreak/>
              <w:t>ŽÁK prokáže znalost nejběžnějších druhů léčivých rostlin a jejich účinků na zdraví člověka, chápe a vysvětlí pojem droga</w:t>
            </w:r>
          </w:p>
          <w:p w:rsidR="00CA444E" w:rsidRDefault="00CA444E">
            <w:pPr>
              <w:pStyle w:val="normal"/>
              <w:spacing w:line="360" w:lineRule="auto"/>
              <w:ind w:left="720"/>
            </w:pPr>
          </w:p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t>ŽÁK pěstuje dle daných zásad pěstebních podmínek nenáročné druhy zeleniny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CA444E">
            <w:pPr>
              <w:pStyle w:val="normal"/>
              <w:spacing w:line="360" w:lineRule="auto"/>
              <w:ind w:left="720"/>
            </w:pP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spacing w:line="360" w:lineRule="auto"/>
            </w:pPr>
            <w:r>
              <w:t>Léčivé rostliny a jejich charakteristika, význam, dělení, účinky, zásady jejich sběru a uchování, alergie</w:t>
            </w:r>
          </w:p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</w:pPr>
            <w:r>
              <w:t>Zelenina, pěstební podmínky, osivo a sadba, předpěstování zeleninové sadby, pěstované druhy zeleniny</w:t>
            </w: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lastRenderedPageBreak/>
              <w:t>ŽÁK samostatně kontroluje zdravotní stav pěstovaných rostlin, pozoruje a vyhledává choroby a škůdce a poskytuje základní ošetření napadených rostlin</w:t>
            </w:r>
          </w:p>
          <w:p w:rsidR="00CA444E" w:rsidRDefault="00022008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ŽÁK rozlišuje šetrné pěstování rostlin, využívá možnosti kompostování rostlinných zbytků</w:t>
            </w:r>
          </w:p>
          <w:p w:rsidR="00CA444E" w:rsidRDefault="00CA444E">
            <w:pPr>
              <w:pStyle w:val="normal"/>
              <w:spacing w:line="360" w:lineRule="auto"/>
              <w:ind w:left="720"/>
            </w:pP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spacing w:line="360" w:lineRule="auto"/>
            </w:pPr>
          </w:p>
          <w:p w:rsidR="00CA444E" w:rsidRDefault="00022008">
            <w:pPr>
              <w:pStyle w:val="normal"/>
              <w:spacing w:line="360" w:lineRule="auto"/>
            </w:pPr>
            <w:r>
              <w:t>Ochrana rostlin,</w:t>
            </w:r>
            <w:r>
              <w:t xml:space="preserve"> významné plevele a choroby rostlin pěstovaných v interiéru i exteriéru, </w:t>
            </w:r>
            <w:proofErr w:type="spellStart"/>
            <w:r>
              <w:t>biozahrádka</w:t>
            </w:r>
            <w:proofErr w:type="spellEnd"/>
          </w:p>
          <w:p w:rsidR="00CA444E" w:rsidRDefault="00CA444E">
            <w:pPr>
              <w:pStyle w:val="normal"/>
              <w:spacing w:line="360" w:lineRule="auto"/>
            </w:pP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CA444E">
        <w:trPr>
          <w:cantSplit/>
          <w:trHeight w:val="567"/>
          <w:tblHeader/>
        </w:trPr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numPr>
                <w:ilvl w:val="0"/>
                <w:numId w:val="1"/>
              </w:numPr>
              <w:spacing w:line="360" w:lineRule="auto"/>
            </w:pPr>
            <w:r>
              <w:t>ŽÁK prokáže základní znalost chovu drobných domácích zvířat, zásad bezpečného kontaktu s nejčastěji chovanými zvířaty a podmínek oprávněnosti jejich chovu v zajetí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022008">
            <w:pPr>
              <w:pStyle w:val="normal"/>
              <w:spacing w:line="360" w:lineRule="auto"/>
            </w:pPr>
            <w:r>
              <w:t>Chovatelství, zásady chovu drobných zvířat, nejčastější skupiny chovaných zvířat, ochrana jejich zdraví a práv</w:t>
            </w:r>
          </w:p>
        </w:tc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44E" w:rsidRDefault="00CA444E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CA444E" w:rsidRDefault="00CA444E">
      <w:pPr>
        <w:pStyle w:val="normal"/>
        <w:rPr>
          <w:sz w:val="22"/>
          <w:szCs w:val="22"/>
        </w:rPr>
      </w:pPr>
    </w:p>
    <w:sectPr w:rsidR="00CA444E" w:rsidSect="00CA444E">
      <w:pgSz w:w="16838" w:h="11906" w:orient="landscape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41E3"/>
    <w:multiLevelType w:val="multilevel"/>
    <w:tmpl w:val="B3FC3852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145B2E08"/>
    <w:multiLevelType w:val="multilevel"/>
    <w:tmpl w:val="58F08140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17177AC8"/>
    <w:multiLevelType w:val="multilevel"/>
    <w:tmpl w:val="1B6A1FB4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8422828"/>
    <w:multiLevelType w:val="multilevel"/>
    <w:tmpl w:val="C082BA50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434603CB"/>
    <w:multiLevelType w:val="multilevel"/>
    <w:tmpl w:val="7E700C66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567E6CF1"/>
    <w:multiLevelType w:val="multilevel"/>
    <w:tmpl w:val="7070EC3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6">
    <w:nsid w:val="575643F8"/>
    <w:multiLevelType w:val="multilevel"/>
    <w:tmpl w:val="A9825502"/>
    <w:lvl w:ilvl="0">
      <w:start w:val="1"/>
      <w:numFmt w:val="bullet"/>
      <w:lvlText w:val=""/>
      <w:lvlJc w:val="left"/>
      <w:pPr>
        <w:ind w:left="800" w:hanging="360"/>
      </w:pPr>
    </w:lvl>
    <w:lvl w:ilvl="1">
      <w:start w:val="1"/>
      <w:numFmt w:val="bullet"/>
      <w:lvlText w:val="◦"/>
      <w:lvlJc w:val="left"/>
      <w:pPr>
        <w:ind w:left="1160" w:hanging="360"/>
      </w:pPr>
    </w:lvl>
    <w:lvl w:ilvl="2">
      <w:start w:val="1"/>
      <w:numFmt w:val="bullet"/>
      <w:lvlText w:val="▪"/>
      <w:lvlJc w:val="left"/>
      <w:pPr>
        <w:ind w:left="1520" w:hanging="360"/>
      </w:pPr>
    </w:lvl>
    <w:lvl w:ilvl="3">
      <w:start w:val="1"/>
      <w:numFmt w:val="bullet"/>
      <w:lvlText w:val=""/>
      <w:lvlJc w:val="left"/>
      <w:pPr>
        <w:ind w:left="1880" w:hanging="360"/>
      </w:pPr>
    </w:lvl>
    <w:lvl w:ilvl="4">
      <w:start w:val="1"/>
      <w:numFmt w:val="bullet"/>
      <w:lvlText w:val="◦"/>
      <w:lvlJc w:val="left"/>
      <w:pPr>
        <w:ind w:left="2240" w:hanging="360"/>
      </w:pPr>
    </w:lvl>
    <w:lvl w:ilvl="5">
      <w:start w:val="1"/>
      <w:numFmt w:val="bullet"/>
      <w:lvlText w:val="▪"/>
      <w:lvlJc w:val="left"/>
      <w:pPr>
        <w:ind w:left="2600" w:hanging="360"/>
      </w:pPr>
    </w:lvl>
    <w:lvl w:ilvl="6">
      <w:start w:val="1"/>
      <w:numFmt w:val="bullet"/>
      <w:lvlText w:val=""/>
      <w:lvlJc w:val="left"/>
      <w:pPr>
        <w:ind w:left="2960" w:hanging="360"/>
      </w:pPr>
    </w:lvl>
    <w:lvl w:ilvl="7">
      <w:start w:val="1"/>
      <w:numFmt w:val="bullet"/>
      <w:lvlText w:val="◦"/>
      <w:lvlJc w:val="left"/>
      <w:pPr>
        <w:ind w:left="3320" w:hanging="360"/>
      </w:pPr>
    </w:lvl>
    <w:lvl w:ilvl="8">
      <w:start w:val="1"/>
      <w:numFmt w:val="bullet"/>
      <w:lvlText w:val="▪"/>
      <w:lvlJc w:val="left"/>
      <w:pPr>
        <w:ind w:left="36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A444E"/>
    <w:rsid w:val="00022008"/>
    <w:rsid w:val="00CA4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CA444E"/>
    <w:pPr>
      <w:keepNext/>
      <w:ind w:left="432" w:hanging="432"/>
      <w:outlineLvl w:val="0"/>
    </w:pPr>
    <w:rPr>
      <w:b/>
    </w:rPr>
  </w:style>
  <w:style w:type="paragraph" w:styleId="Nadpis2">
    <w:name w:val="heading 2"/>
    <w:basedOn w:val="normal"/>
    <w:next w:val="normal"/>
    <w:rsid w:val="00CA444E"/>
    <w:pPr>
      <w:keepNext/>
      <w:ind w:left="576" w:hanging="576"/>
      <w:jc w:val="center"/>
      <w:outlineLvl w:val="1"/>
    </w:pPr>
    <w:rPr>
      <w:b/>
      <w:sz w:val="20"/>
      <w:szCs w:val="20"/>
    </w:rPr>
  </w:style>
  <w:style w:type="paragraph" w:styleId="Nadpis3">
    <w:name w:val="heading 3"/>
    <w:basedOn w:val="normal"/>
    <w:next w:val="normal"/>
    <w:rsid w:val="00CA44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CA444E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CA444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CA44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CA444E"/>
  </w:style>
  <w:style w:type="table" w:customStyle="1" w:styleId="TableNormal">
    <w:name w:val="Table Normal"/>
    <w:rsid w:val="00CA44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CA444E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CA44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A444E"/>
    <w:tblPr>
      <w:tblStyleRowBandSize w:val="1"/>
      <w:tblStyleColBandSize w:val="1"/>
      <w:tblCellMar>
        <w:top w:w="0" w:type="dxa"/>
        <w:left w:w="103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899</Words>
  <Characters>5306</Characters>
  <Application>Microsoft Office Word</Application>
  <DocSecurity>0</DocSecurity>
  <Lines>44</Lines>
  <Paragraphs>12</Paragraphs>
  <ScaleCrop>false</ScaleCrop>
  <Company/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2023-10-03T15:52:00Z</dcterms:created>
  <dcterms:modified xsi:type="dcterms:W3CDTF">2023-10-03T15:52:00Z</dcterms:modified>
</cp:coreProperties>
</file>